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25" w:type="dxa"/>
        <w:tblLayout w:type="fixed"/>
        <w:tblLook w:val="04A0" w:firstRow="1" w:lastRow="0" w:firstColumn="1" w:lastColumn="0" w:noHBand="0" w:noVBand="1"/>
      </w:tblPr>
      <w:tblGrid>
        <w:gridCol w:w="1343"/>
        <w:gridCol w:w="11882"/>
      </w:tblGrid>
      <w:tr w:rsidR="008A06EF" w:rsidTr="008A06EF">
        <w:tc>
          <w:tcPr>
            <w:tcW w:w="1343" w:type="dxa"/>
          </w:tcPr>
          <w:p w:rsidR="008A06EF" w:rsidRDefault="008A06EF">
            <w:r>
              <w:t>Date Due</w:t>
            </w:r>
          </w:p>
        </w:tc>
        <w:tc>
          <w:tcPr>
            <w:tcW w:w="11882" w:type="dxa"/>
          </w:tcPr>
          <w:p w:rsidR="008A06EF" w:rsidRPr="00757C2D" w:rsidRDefault="008A06EF" w:rsidP="003922B3">
            <w:pPr>
              <w:jc w:val="center"/>
              <w:rPr>
                <w:b/>
              </w:rPr>
            </w:pPr>
            <w:bookmarkStart w:id="0" w:name="_GoBack"/>
            <w:bookmarkEnd w:id="0"/>
            <w:r>
              <w:rPr>
                <w:b/>
              </w:rPr>
              <w:t>Archdiocese of Washington Local Assurances 2022-2023</w:t>
            </w:r>
          </w:p>
        </w:tc>
      </w:tr>
      <w:tr w:rsidR="008A06EF" w:rsidTr="008A06EF">
        <w:tc>
          <w:tcPr>
            <w:tcW w:w="1343" w:type="dxa"/>
          </w:tcPr>
          <w:p w:rsidR="008A06EF" w:rsidRDefault="008A06EF"/>
        </w:tc>
        <w:tc>
          <w:tcPr>
            <w:tcW w:w="11882" w:type="dxa"/>
          </w:tcPr>
          <w:p w:rsidR="008A06EF" w:rsidRDefault="008A06EF" w:rsidP="003922B3">
            <w:pPr>
              <w:jc w:val="center"/>
              <w:rPr>
                <w:b/>
              </w:rPr>
            </w:pPr>
            <w:r>
              <w:rPr>
                <w:b/>
              </w:rPr>
              <w:t>Fall Semester Assurances</w:t>
            </w:r>
          </w:p>
        </w:tc>
      </w:tr>
      <w:tr w:rsidR="008A06EF" w:rsidTr="008A06EF">
        <w:tc>
          <w:tcPr>
            <w:tcW w:w="1343" w:type="dxa"/>
          </w:tcPr>
          <w:p w:rsidR="008A06EF" w:rsidRDefault="008A06EF" w:rsidP="00420830">
            <w:r>
              <w:t>9/16/2022</w:t>
            </w:r>
          </w:p>
        </w:tc>
        <w:tc>
          <w:tcPr>
            <w:tcW w:w="11882" w:type="dxa"/>
          </w:tcPr>
          <w:tbl>
            <w:tblPr>
              <w:tblW w:w="0" w:type="auto"/>
              <w:tblBorders>
                <w:top w:val="nil"/>
                <w:left w:val="nil"/>
                <w:bottom w:val="nil"/>
                <w:right w:val="nil"/>
              </w:tblBorders>
              <w:tblLayout w:type="fixed"/>
              <w:tblLook w:val="0000" w:firstRow="0" w:lastRow="0" w:firstColumn="0" w:lastColumn="0" w:noHBand="0" w:noVBand="0"/>
            </w:tblPr>
            <w:tblGrid>
              <w:gridCol w:w="9605"/>
            </w:tblGrid>
            <w:tr w:rsidR="008A06EF" w:rsidRPr="008C069D" w:rsidTr="00EE216F">
              <w:trPr>
                <w:trHeight w:val="249"/>
              </w:trPr>
              <w:tc>
                <w:tcPr>
                  <w:tcW w:w="9605" w:type="dxa"/>
                </w:tcPr>
                <w:p w:rsidR="008A06EF" w:rsidRPr="00C46CA3" w:rsidRDefault="008A06EF" w:rsidP="00C46CA3">
                  <w:pPr>
                    <w:pStyle w:val="ListParagraph"/>
                    <w:numPr>
                      <w:ilvl w:val="0"/>
                      <w:numId w:val="3"/>
                    </w:numPr>
                    <w:autoSpaceDE w:val="0"/>
                    <w:autoSpaceDN w:val="0"/>
                    <w:adjustRightInd w:val="0"/>
                    <w:spacing w:after="0" w:line="240" w:lineRule="auto"/>
                    <w:rPr>
                      <w:rFonts w:ascii="Segoe UI" w:hAnsi="Segoe UI" w:cs="Segoe UI"/>
                      <w:color w:val="000000"/>
                    </w:rPr>
                  </w:pPr>
                  <w:r w:rsidRPr="00C46CA3">
                    <w:rPr>
                      <w:rFonts w:ascii="Segoe UI" w:hAnsi="Segoe UI" w:cs="Segoe UI"/>
                      <w:color w:val="000000"/>
                    </w:rPr>
                    <w:t xml:space="preserve">The school verifies that it </w:t>
                  </w:r>
                  <w:proofErr w:type="gramStart"/>
                  <w:r w:rsidRPr="00C46CA3">
                    <w:rPr>
                      <w:rFonts w:ascii="Segoe UI" w:hAnsi="Segoe UI" w:cs="Segoe UI"/>
                      <w:color w:val="000000"/>
                    </w:rPr>
                    <w:t>is approved</w:t>
                  </w:r>
                  <w:proofErr w:type="gramEnd"/>
                  <w:r w:rsidRPr="00C46CA3">
                    <w:rPr>
                      <w:rFonts w:ascii="Segoe UI" w:hAnsi="Segoe UI" w:cs="Segoe UI"/>
                      <w:color w:val="000000"/>
                    </w:rPr>
                    <w:t xml:space="preserve"> by the State of Maryland to operate a pre-school, before and/or after school program. </w:t>
                  </w:r>
                  <w:r w:rsidRPr="00C46CA3">
                    <w:rPr>
                      <w:rFonts w:ascii="Segoe UI" w:hAnsi="Segoe UI" w:cs="Segoe UI"/>
                      <w:b/>
                      <w:bCs/>
                      <w:color w:val="000000"/>
                      <w:highlight w:val="yellow"/>
                    </w:rPr>
                    <w:t>License upload required for Maryland schools.</w:t>
                  </w:r>
                  <w:r w:rsidRPr="00C46CA3">
                    <w:rPr>
                      <w:rFonts w:ascii="Segoe UI" w:hAnsi="Segoe UI" w:cs="Segoe UI"/>
                      <w:b/>
                      <w:bCs/>
                      <w:color w:val="000000"/>
                    </w:rPr>
                    <w:t xml:space="preserve"> </w:t>
                  </w:r>
                </w:p>
              </w:tc>
            </w:tr>
          </w:tbl>
          <w:p w:rsidR="008A06EF" w:rsidRDefault="008A06EF"/>
        </w:tc>
      </w:tr>
      <w:tr w:rsidR="008A06EF" w:rsidTr="008A06EF">
        <w:tc>
          <w:tcPr>
            <w:tcW w:w="1343" w:type="dxa"/>
          </w:tcPr>
          <w:p w:rsidR="008A06EF" w:rsidRDefault="008A06EF" w:rsidP="000F6DEA">
            <w:r>
              <w:t>10/03/2022</w:t>
            </w:r>
          </w:p>
        </w:tc>
        <w:tc>
          <w:tcPr>
            <w:tcW w:w="11882" w:type="dxa"/>
          </w:tcPr>
          <w:tbl>
            <w:tblPr>
              <w:tblW w:w="0" w:type="auto"/>
              <w:tblBorders>
                <w:top w:val="nil"/>
                <w:left w:val="nil"/>
                <w:bottom w:val="nil"/>
                <w:right w:val="nil"/>
              </w:tblBorders>
              <w:tblLayout w:type="fixed"/>
              <w:tblLook w:val="0000" w:firstRow="0" w:lastRow="0" w:firstColumn="0" w:lastColumn="0" w:noHBand="0" w:noVBand="0"/>
            </w:tblPr>
            <w:tblGrid>
              <w:gridCol w:w="11610"/>
            </w:tblGrid>
            <w:tr w:rsidR="008A06EF" w:rsidRPr="008C069D" w:rsidTr="00EE216F">
              <w:trPr>
                <w:trHeight w:val="688"/>
              </w:trPr>
              <w:tc>
                <w:tcPr>
                  <w:tcW w:w="11610" w:type="dxa"/>
                </w:tcPr>
                <w:p w:rsidR="008A06EF" w:rsidRPr="00C46CA3" w:rsidRDefault="008A06EF" w:rsidP="00C46CA3">
                  <w:pPr>
                    <w:pStyle w:val="ListParagraph"/>
                    <w:numPr>
                      <w:ilvl w:val="0"/>
                      <w:numId w:val="3"/>
                    </w:numPr>
                    <w:autoSpaceDE w:val="0"/>
                    <w:autoSpaceDN w:val="0"/>
                    <w:adjustRightInd w:val="0"/>
                    <w:spacing w:after="0" w:line="240" w:lineRule="auto"/>
                    <w:rPr>
                      <w:rFonts w:ascii="Segoe UI" w:hAnsi="Segoe UI" w:cs="Segoe UI"/>
                      <w:color w:val="000000"/>
                    </w:rPr>
                  </w:pPr>
                  <w:r w:rsidRPr="00C46CA3">
                    <w:rPr>
                      <w:rFonts w:ascii="Segoe UI" w:hAnsi="Segoe UI" w:cs="Segoe UI"/>
                      <w:color w:val="000000"/>
                    </w:rPr>
                    <w:t xml:space="preserve">The school's Parent/Student handbook </w:t>
                  </w:r>
                  <w:r w:rsidRPr="00C46CA3">
                    <w:rPr>
                      <w:rFonts w:ascii="Segoe UI" w:hAnsi="Segoe UI" w:cs="Segoe UI"/>
                    </w:rPr>
                    <w:t xml:space="preserve">has been updated </w:t>
                  </w:r>
                  <w:r w:rsidRPr="00C46CA3">
                    <w:rPr>
                      <w:rFonts w:ascii="Segoe UI" w:hAnsi="Segoe UI" w:cs="Segoe UI"/>
                      <w:color w:val="000000"/>
                    </w:rPr>
                    <w:t xml:space="preserve">and outlines for students and their families all local school policies, regulation and procedures and required ADW policies and verbiage. </w:t>
                  </w:r>
                  <w:r w:rsidRPr="00C46CA3">
                    <w:rPr>
                      <w:rFonts w:ascii="Segoe UI" w:hAnsi="Segoe UI" w:cs="Segoe UI"/>
                      <w:b/>
                      <w:bCs/>
                      <w:color w:val="000000"/>
                      <w:highlight w:val="yellow"/>
                    </w:rPr>
                    <w:t>Handbook upload required</w:t>
                  </w:r>
                  <w:r w:rsidRPr="00C46CA3">
                    <w:rPr>
                      <w:rFonts w:ascii="Segoe UI" w:hAnsi="Segoe UI" w:cs="Segoe UI"/>
                      <w:b/>
                      <w:bCs/>
                      <w:color w:val="000000"/>
                    </w:rPr>
                    <w:t xml:space="preserve">. </w:t>
                  </w:r>
                </w:p>
              </w:tc>
            </w:tr>
          </w:tbl>
          <w:p w:rsidR="008A06EF" w:rsidRDefault="008A06EF"/>
        </w:tc>
      </w:tr>
      <w:tr w:rsidR="008A06EF" w:rsidTr="008A06EF">
        <w:tc>
          <w:tcPr>
            <w:tcW w:w="1343" w:type="dxa"/>
          </w:tcPr>
          <w:p w:rsidR="008A06EF" w:rsidRDefault="008A06EF" w:rsidP="000F6DEA">
            <w:r>
              <w:t>10/03/2022</w:t>
            </w:r>
          </w:p>
        </w:tc>
        <w:tc>
          <w:tcPr>
            <w:tcW w:w="11882" w:type="dxa"/>
          </w:tcPr>
          <w:tbl>
            <w:tblPr>
              <w:tblW w:w="0" w:type="auto"/>
              <w:tblBorders>
                <w:top w:val="nil"/>
                <w:left w:val="nil"/>
                <w:bottom w:val="nil"/>
                <w:right w:val="nil"/>
              </w:tblBorders>
              <w:tblLayout w:type="fixed"/>
              <w:tblLook w:val="0000" w:firstRow="0" w:lastRow="0" w:firstColumn="0" w:lastColumn="0" w:noHBand="0" w:noVBand="0"/>
            </w:tblPr>
            <w:tblGrid>
              <w:gridCol w:w="9605"/>
            </w:tblGrid>
            <w:tr w:rsidR="008A06EF" w:rsidRPr="008C069D" w:rsidTr="00EE216F">
              <w:trPr>
                <w:trHeight w:val="249"/>
              </w:trPr>
              <w:tc>
                <w:tcPr>
                  <w:tcW w:w="9605" w:type="dxa"/>
                </w:tcPr>
                <w:p w:rsidR="008A06EF" w:rsidRPr="005D2673" w:rsidRDefault="008A06EF" w:rsidP="00C46CA3">
                  <w:pPr>
                    <w:pStyle w:val="ListParagraph"/>
                    <w:numPr>
                      <w:ilvl w:val="0"/>
                      <w:numId w:val="3"/>
                    </w:numPr>
                    <w:autoSpaceDE w:val="0"/>
                    <w:autoSpaceDN w:val="0"/>
                    <w:adjustRightInd w:val="0"/>
                    <w:spacing w:after="0" w:line="240" w:lineRule="auto"/>
                    <w:rPr>
                      <w:rFonts w:ascii="Segoe UI" w:hAnsi="Segoe UI" w:cs="Segoe UI"/>
                      <w:color w:val="000000"/>
                    </w:rPr>
                  </w:pPr>
                  <w:r w:rsidRPr="005D2673">
                    <w:rPr>
                      <w:rFonts w:ascii="Segoe UI" w:hAnsi="Segoe UI" w:cs="Segoe UI"/>
                      <w:color w:val="000000"/>
                    </w:rPr>
                    <w:t xml:space="preserve">The school's Faculty/Staff </w:t>
                  </w:r>
                  <w:r w:rsidRPr="007C5F47">
                    <w:rPr>
                      <w:rFonts w:ascii="Segoe UI" w:hAnsi="Segoe UI" w:cs="Segoe UI"/>
                    </w:rPr>
                    <w:t xml:space="preserve">handbook </w:t>
                  </w:r>
                  <w:proofErr w:type="gramStart"/>
                  <w:r w:rsidRPr="007C5F47">
                    <w:rPr>
                      <w:rFonts w:ascii="Segoe UI" w:hAnsi="Segoe UI" w:cs="Segoe UI"/>
                    </w:rPr>
                    <w:t>has been updated</w:t>
                  </w:r>
                  <w:proofErr w:type="gramEnd"/>
                  <w:r w:rsidRPr="007C5F47">
                    <w:rPr>
                      <w:rFonts w:ascii="Segoe UI" w:hAnsi="Segoe UI" w:cs="Segoe UI"/>
                    </w:rPr>
                    <w:t xml:space="preserve"> </w:t>
                  </w:r>
                  <w:r>
                    <w:rPr>
                      <w:rFonts w:ascii="Segoe UI" w:hAnsi="Segoe UI" w:cs="Segoe UI"/>
                      <w:color w:val="000000"/>
                    </w:rPr>
                    <w:t xml:space="preserve">and </w:t>
                  </w:r>
                  <w:r w:rsidRPr="005D2673">
                    <w:rPr>
                      <w:rFonts w:ascii="Segoe UI" w:hAnsi="Segoe UI" w:cs="Segoe UI"/>
                      <w:color w:val="000000"/>
                    </w:rPr>
                    <w:t xml:space="preserve">presents to teachers and staff the expected responsibilities and regulations of the local school and are based on Archdiocesan policies. </w:t>
                  </w:r>
                  <w:r w:rsidRPr="00C35CA4">
                    <w:rPr>
                      <w:rFonts w:ascii="Segoe UI" w:hAnsi="Segoe UI" w:cs="Segoe UI"/>
                      <w:b/>
                      <w:bCs/>
                      <w:color w:val="000000"/>
                      <w:highlight w:val="yellow"/>
                    </w:rPr>
                    <w:t>Handbook upload required</w:t>
                  </w:r>
                  <w:r w:rsidRPr="005D2673">
                    <w:rPr>
                      <w:rFonts w:ascii="Segoe UI" w:hAnsi="Segoe UI" w:cs="Segoe UI"/>
                      <w:b/>
                      <w:bCs/>
                      <w:color w:val="000000"/>
                    </w:rPr>
                    <w:t xml:space="preserve">. </w:t>
                  </w:r>
                </w:p>
              </w:tc>
            </w:tr>
          </w:tbl>
          <w:p w:rsidR="008A06EF" w:rsidRDefault="008A06EF"/>
        </w:tc>
      </w:tr>
      <w:tr w:rsidR="008A06EF" w:rsidTr="008A06EF">
        <w:tc>
          <w:tcPr>
            <w:tcW w:w="1343" w:type="dxa"/>
          </w:tcPr>
          <w:p w:rsidR="008A06EF" w:rsidRPr="007C5F47" w:rsidRDefault="008A06EF" w:rsidP="000F6DEA">
            <w:r>
              <w:t>10</w:t>
            </w:r>
            <w:r w:rsidRPr="007C5F47">
              <w:t>/</w:t>
            </w:r>
            <w:r>
              <w:t>03</w:t>
            </w:r>
            <w:r w:rsidRPr="007C5F47">
              <w:t>/20</w:t>
            </w:r>
            <w:r>
              <w:t>22</w:t>
            </w:r>
          </w:p>
        </w:tc>
        <w:tc>
          <w:tcPr>
            <w:tcW w:w="11882" w:type="dxa"/>
          </w:tcPr>
          <w:tbl>
            <w:tblPr>
              <w:tblW w:w="0" w:type="auto"/>
              <w:tblBorders>
                <w:top w:val="nil"/>
                <w:left w:val="nil"/>
                <w:bottom w:val="nil"/>
                <w:right w:val="nil"/>
              </w:tblBorders>
              <w:tblLayout w:type="fixed"/>
              <w:tblLook w:val="0000" w:firstRow="0" w:lastRow="0" w:firstColumn="0" w:lastColumn="0" w:noHBand="0" w:noVBand="0"/>
            </w:tblPr>
            <w:tblGrid>
              <w:gridCol w:w="9605"/>
            </w:tblGrid>
            <w:tr w:rsidR="008A06EF" w:rsidRPr="007C5F47" w:rsidTr="00EE216F">
              <w:trPr>
                <w:trHeight w:val="250"/>
              </w:trPr>
              <w:tc>
                <w:tcPr>
                  <w:tcW w:w="9605" w:type="dxa"/>
                </w:tcPr>
                <w:p w:rsidR="008A06EF" w:rsidRPr="007C5F47" w:rsidRDefault="008A06EF" w:rsidP="00C46CA3">
                  <w:pPr>
                    <w:pStyle w:val="ListParagraph"/>
                    <w:numPr>
                      <w:ilvl w:val="0"/>
                      <w:numId w:val="3"/>
                    </w:numPr>
                    <w:autoSpaceDE w:val="0"/>
                    <w:autoSpaceDN w:val="0"/>
                    <w:adjustRightInd w:val="0"/>
                    <w:spacing w:after="0" w:line="240" w:lineRule="auto"/>
                    <w:rPr>
                      <w:rFonts w:ascii="Segoe UI" w:hAnsi="Segoe UI" w:cs="Segoe UI"/>
                    </w:rPr>
                  </w:pPr>
                  <w:r w:rsidRPr="007C5F47">
                    <w:rPr>
                      <w:rFonts w:ascii="Segoe UI" w:hAnsi="Segoe UI" w:cs="Segoe UI"/>
                    </w:rPr>
                    <w:t xml:space="preserve">All faculty/staff have reviewed and signed the required 1)Faculty/Staff handbook verification form, 2) Code of Conduct and 3) Acceptable Use of Technology </w:t>
                  </w:r>
                  <w:r w:rsidRPr="007C5F47">
                    <w:rPr>
                      <w:rFonts w:ascii="Segoe UI" w:hAnsi="Segoe UI" w:cs="Segoe UI"/>
                      <w:b/>
                      <w:bCs/>
                    </w:rPr>
                    <w:t xml:space="preserve">and these forms are on file in the school principal's office and are available for review as needed </w:t>
                  </w:r>
                </w:p>
              </w:tc>
            </w:tr>
          </w:tbl>
          <w:p w:rsidR="008A06EF" w:rsidRPr="007C5F47" w:rsidRDefault="008A06EF"/>
        </w:tc>
      </w:tr>
      <w:tr w:rsidR="008A06EF" w:rsidTr="008A06EF">
        <w:tc>
          <w:tcPr>
            <w:tcW w:w="1343" w:type="dxa"/>
          </w:tcPr>
          <w:p w:rsidR="008A06EF" w:rsidRDefault="008A06EF" w:rsidP="000F6DEA">
            <w:r>
              <w:t>10/03/2022</w:t>
            </w:r>
          </w:p>
        </w:tc>
        <w:tc>
          <w:tcPr>
            <w:tcW w:w="11882" w:type="dxa"/>
          </w:tcPr>
          <w:p w:rsidR="008A06EF" w:rsidRDefault="008A06EF" w:rsidP="00C46CA3">
            <w:pPr>
              <w:pStyle w:val="ListParagraph"/>
              <w:numPr>
                <w:ilvl w:val="0"/>
                <w:numId w:val="3"/>
              </w:numPr>
              <w:autoSpaceDE w:val="0"/>
              <w:autoSpaceDN w:val="0"/>
              <w:adjustRightInd w:val="0"/>
              <w:ind w:hanging="284"/>
              <w:rPr>
                <w:rFonts w:ascii="Segoe UI" w:hAnsi="Segoe UI" w:cs="Segoe UI"/>
                <w:color w:val="000000"/>
              </w:rPr>
            </w:pPr>
            <w:r w:rsidRPr="005D2673">
              <w:rPr>
                <w:rFonts w:ascii="Segoe UI" w:hAnsi="Segoe UI" w:cs="Segoe UI"/>
                <w:color w:val="000000"/>
              </w:rPr>
              <w:t xml:space="preserve">Whenever any children in care are present, </w:t>
            </w:r>
            <w:r>
              <w:rPr>
                <w:rFonts w:ascii="Segoe UI" w:hAnsi="Segoe UI" w:cs="Segoe UI"/>
                <w:color w:val="000000"/>
              </w:rPr>
              <w:t xml:space="preserve">and/or the school </w:t>
            </w:r>
            <w:r w:rsidRPr="005D2673">
              <w:rPr>
                <w:rFonts w:ascii="Segoe UI" w:hAnsi="Segoe UI" w:cs="Segoe UI"/>
                <w:color w:val="000000"/>
              </w:rPr>
              <w:t>has enrolled children who require the administration of medication one of the following staff are present</w:t>
            </w:r>
            <w:r>
              <w:rPr>
                <w:rFonts w:ascii="Segoe UI" w:hAnsi="Segoe UI" w:cs="Segoe UI"/>
                <w:color w:val="000000"/>
              </w:rPr>
              <w:t>:</w:t>
            </w:r>
          </w:p>
          <w:p w:rsidR="008A06EF" w:rsidRDefault="008A06EF" w:rsidP="0063644D">
            <w:pPr>
              <w:pStyle w:val="ListParagraph"/>
              <w:autoSpaceDE w:val="0"/>
              <w:autoSpaceDN w:val="0"/>
              <w:adjustRightInd w:val="0"/>
              <w:rPr>
                <w:rFonts w:ascii="Segoe UI" w:hAnsi="Segoe UI" w:cs="Segoe UI"/>
                <w:color w:val="000000"/>
              </w:rPr>
            </w:pPr>
            <w:r w:rsidRPr="005D2673">
              <w:rPr>
                <w:rFonts w:ascii="Segoe UI" w:hAnsi="Segoe UI" w:cs="Segoe UI"/>
                <w:color w:val="000000"/>
              </w:rPr>
              <w:t xml:space="preserve"> a) an employee who has completed medical administration training approved by MSDE's Office of Child Care </w:t>
            </w:r>
            <w:r w:rsidRPr="0063644D">
              <w:rPr>
                <w:rFonts w:ascii="Segoe UI" w:hAnsi="Segoe UI" w:cs="Segoe UI"/>
                <w:b/>
                <w:color w:val="000000"/>
                <w:u w:val="single"/>
              </w:rPr>
              <w:t>or</w:t>
            </w:r>
            <w:r w:rsidRPr="005D2673">
              <w:rPr>
                <w:rFonts w:ascii="Segoe UI" w:hAnsi="Segoe UI" w:cs="Segoe UI"/>
                <w:color w:val="000000"/>
              </w:rPr>
              <w:t xml:space="preserve"> </w:t>
            </w:r>
          </w:p>
          <w:p w:rsidR="008A06EF" w:rsidRDefault="008A06EF" w:rsidP="0063644D">
            <w:pPr>
              <w:pStyle w:val="ListParagraph"/>
              <w:autoSpaceDE w:val="0"/>
              <w:autoSpaceDN w:val="0"/>
              <w:adjustRightInd w:val="0"/>
              <w:rPr>
                <w:rFonts w:ascii="Segoe UI" w:hAnsi="Segoe UI" w:cs="Segoe UI"/>
                <w:color w:val="000000"/>
              </w:rPr>
            </w:pPr>
            <w:r w:rsidRPr="005D2673">
              <w:rPr>
                <w:rFonts w:ascii="Segoe UI" w:hAnsi="Segoe UI" w:cs="Segoe UI"/>
                <w:color w:val="000000"/>
              </w:rPr>
              <w:t xml:space="preserve">b) a registered nurse or licensed practical nurse, </w:t>
            </w:r>
            <w:r w:rsidRPr="0063644D">
              <w:rPr>
                <w:rFonts w:ascii="Segoe UI" w:hAnsi="Segoe UI" w:cs="Segoe UI"/>
                <w:b/>
                <w:color w:val="000000"/>
                <w:u w:val="single"/>
              </w:rPr>
              <w:t>or</w:t>
            </w:r>
            <w:r w:rsidRPr="005D2673">
              <w:rPr>
                <w:rFonts w:ascii="Segoe UI" w:hAnsi="Segoe UI" w:cs="Segoe UI"/>
                <w:color w:val="000000"/>
              </w:rPr>
              <w:t xml:space="preserve"> </w:t>
            </w:r>
          </w:p>
          <w:p w:rsidR="008A06EF" w:rsidRDefault="008A06EF" w:rsidP="0063644D">
            <w:pPr>
              <w:pStyle w:val="ListParagraph"/>
              <w:autoSpaceDE w:val="0"/>
              <w:autoSpaceDN w:val="0"/>
              <w:adjustRightInd w:val="0"/>
              <w:rPr>
                <w:rFonts w:ascii="Segoe UI" w:hAnsi="Segoe UI" w:cs="Segoe UI"/>
                <w:color w:val="000000"/>
              </w:rPr>
            </w:pPr>
            <w:r w:rsidRPr="005D2673">
              <w:rPr>
                <w:rFonts w:ascii="Segoe UI" w:hAnsi="Segoe UI" w:cs="Segoe UI"/>
                <w:color w:val="000000"/>
              </w:rPr>
              <w:t xml:space="preserve">c) </w:t>
            </w:r>
            <w:proofErr w:type="gramStart"/>
            <w:r>
              <w:rPr>
                <w:rFonts w:ascii="Segoe UI" w:hAnsi="Segoe UI" w:cs="Segoe UI"/>
                <w:color w:val="000000"/>
              </w:rPr>
              <w:t>a</w:t>
            </w:r>
            <w:proofErr w:type="gramEnd"/>
            <w:r>
              <w:rPr>
                <w:rFonts w:ascii="Segoe UI" w:hAnsi="Segoe UI" w:cs="Segoe UI"/>
                <w:color w:val="000000"/>
              </w:rPr>
              <w:t xml:space="preserve"> </w:t>
            </w:r>
            <w:r w:rsidRPr="005D2673">
              <w:rPr>
                <w:rFonts w:ascii="Segoe UI" w:hAnsi="Segoe UI" w:cs="Segoe UI"/>
                <w:color w:val="000000"/>
              </w:rPr>
              <w:t>trained certified medical technician with training approved by the MDSE and certification form the Maryland Board of Nursing working under the supervision of a trained delegating nurse.</w:t>
            </w:r>
          </w:p>
          <w:p w:rsidR="008A06EF" w:rsidRPr="0009263C" w:rsidRDefault="008A06EF" w:rsidP="0063644D">
            <w:pPr>
              <w:pStyle w:val="ListParagraph"/>
              <w:autoSpaceDE w:val="0"/>
              <w:autoSpaceDN w:val="0"/>
              <w:adjustRightInd w:val="0"/>
              <w:rPr>
                <w:rFonts w:ascii="Segoe UI" w:hAnsi="Segoe UI" w:cs="Segoe UI"/>
                <w:b/>
                <w:color w:val="000000"/>
              </w:rPr>
            </w:pPr>
            <w:r>
              <w:rPr>
                <w:rFonts w:ascii="Segoe UI" w:hAnsi="Segoe UI" w:cs="Segoe UI"/>
                <w:b/>
                <w:color w:val="000000"/>
                <w:highlight w:val="yellow"/>
              </w:rPr>
              <w:t>School Health Survey</w:t>
            </w:r>
            <w:r w:rsidRPr="0009263C">
              <w:rPr>
                <w:rFonts w:ascii="Segoe UI" w:hAnsi="Segoe UI" w:cs="Segoe UI"/>
                <w:b/>
                <w:color w:val="000000"/>
                <w:highlight w:val="yellow"/>
              </w:rPr>
              <w:t xml:space="preserve"> upload required.</w:t>
            </w:r>
          </w:p>
        </w:tc>
      </w:tr>
      <w:tr w:rsidR="008A06EF" w:rsidTr="008A06EF">
        <w:tc>
          <w:tcPr>
            <w:tcW w:w="1343" w:type="dxa"/>
          </w:tcPr>
          <w:p w:rsidR="008A06EF" w:rsidRDefault="008A06EF" w:rsidP="000F6DEA">
            <w:r>
              <w:t>10/03/2022</w:t>
            </w:r>
          </w:p>
        </w:tc>
        <w:tc>
          <w:tcPr>
            <w:tcW w:w="11882" w:type="dxa"/>
          </w:tcPr>
          <w:p w:rsidR="008A06EF" w:rsidRDefault="008A06EF" w:rsidP="00C46CA3">
            <w:pPr>
              <w:pStyle w:val="Default"/>
              <w:numPr>
                <w:ilvl w:val="0"/>
                <w:numId w:val="3"/>
              </w:numPr>
            </w:pPr>
            <w:r>
              <w:rPr>
                <w:sz w:val="22"/>
                <w:szCs w:val="22"/>
              </w:rPr>
              <w:t xml:space="preserve">All students </w:t>
            </w:r>
            <w:proofErr w:type="gramStart"/>
            <w:r>
              <w:rPr>
                <w:sz w:val="22"/>
                <w:szCs w:val="22"/>
              </w:rPr>
              <w:t>were immunized</w:t>
            </w:r>
            <w:proofErr w:type="gramEnd"/>
            <w:r>
              <w:rPr>
                <w:sz w:val="22"/>
                <w:szCs w:val="22"/>
              </w:rPr>
              <w:t xml:space="preserve"> prior to admission and have maintained required immunizations for continued enrollment in accordance with local immunization requirements and the guidelines of the Archdiocese of Washington. </w:t>
            </w:r>
          </w:p>
        </w:tc>
      </w:tr>
      <w:tr w:rsidR="008A06EF" w:rsidTr="008A06EF">
        <w:tc>
          <w:tcPr>
            <w:tcW w:w="1343" w:type="dxa"/>
          </w:tcPr>
          <w:p w:rsidR="008A06EF" w:rsidRDefault="008A06EF" w:rsidP="00420830">
            <w:r>
              <w:t>10/14/2022</w:t>
            </w:r>
          </w:p>
        </w:tc>
        <w:tc>
          <w:tcPr>
            <w:tcW w:w="11882" w:type="dxa"/>
          </w:tcPr>
          <w:p w:rsidR="008A06EF" w:rsidRDefault="008A06EF" w:rsidP="00C46CA3">
            <w:pPr>
              <w:pStyle w:val="Default"/>
              <w:numPr>
                <w:ilvl w:val="0"/>
                <w:numId w:val="3"/>
              </w:numPr>
            </w:pPr>
            <w:r>
              <w:rPr>
                <w:sz w:val="22"/>
                <w:szCs w:val="22"/>
              </w:rPr>
              <w:t xml:space="preserve">All teachers, counselors and social workers </w:t>
            </w:r>
            <w:proofErr w:type="gramStart"/>
            <w:r>
              <w:rPr>
                <w:sz w:val="22"/>
                <w:szCs w:val="22"/>
              </w:rPr>
              <w:t>are in compliance</w:t>
            </w:r>
            <w:proofErr w:type="gramEnd"/>
            <w:r>
              <w:rPr>
                <w:sz w:val="22"/>
                <w:szCs w:val="22"/>
              </w:rPr>
              <w:t xml:space="preserve"> with the certification and degree requirements of archdiocesan policies and transcripts/state certificates are on file in the office. </w:t>
            </w:r>
            <w:r w:rsidRPr="007C5F47">
              <w:rPr>
                <w:color w:val="auto"/>
                <w:sz w:val="22"/>
                <w:szCs w:val="22"/>
              </w:rPr>
              <w:t>All teachers of religion</w:t>
            </w:r>
            <w:r>
              <w:rPr>
                <w:color w:val="auto"/>
                <w:sz w:val="22"/>
                <w:szCs w:val="22"/>
              </w:rPr>
              <w:t xml:space="preserve"> (at all grade levels)</w:t>
            </w:r>
            <w:r w:rsidRPr="007C5F47">
              <w:rPr>
                <w:color w:val="auto"/>
                <w:sz w:val="22"/>
                <w:szCs w:val="22"/>
              </w:rPr>
              <w:t xml:space="preserve"> are in compliance with the certification and degree requirements of archdiocesan policies and the catechist certificates</w:t>
            </w:r>
            <w:r>
              <w:rPr>
                <w:color w:val="auto"/>
                <w:sz w:val="22"/>
                <w:szCs w:val="22"/>
              </w:rPr>
              <w:t>/ tracking forms</w:t>
            </w:r>
            <w:r w:rsidRPr="007C5F47">
              <w:rPr>
                <w:color w:val="auto"/>
                <w:sz w:val="22"/>
                <w:szCs w:val="22"/>
              </w:rPr>
              <w:t xml:space="preserve"> are on file in the office. </w:t>
            </w:r>
            <w:r w:rsidRPr="009033DD">
              <w:rPr>
                <w:color w:val="auto"/>
                <w:sz w:val="22"/>
                <w:szCs w:val="22"/>
              </w:rPr>
              <w:t>Download the form</w:t>
            </w:r>
            <w:r>
              <w:rPr>
                <w:sz w:val="22"/>
                <w:szCs w:val="22"/>
              </w:rPr>
              <w:t xml:space="preserve">. Complete it. Save to your computer and then </w:t>
            </w:r>
            <w:r w:rsidRPr="00C35CA4">
              <w:rPr>
                <w:b/>
                <w:bCs/>
                <w:sz w:val="22"/>
                <w:szCs w:val="22"/>
                <w:highlight w:val="yellow"/>
              </w:rPr>
              <w:t>upload the completed form</w:t>
            </w:r>
            <w:r>
              <w:rPr>
                <w:b/>
                <w:bCs/>
                <w:sz w:val="22"/>
                <w:szCs w:val="22"/>
              </w:rPr>
              <w:t xml:space="preserve">. </w:t>
            </w:r>
          </w:p>
        </w:tc>
      </w:tr>
      <w:tr w:rsidR="008A06EF" w:rsidTr="008A06EF">
        <w:tc>
          <w:tcPr>
            <w:tcW w:w="1343" w:type="dxa"/>
          </w:tcPr>
          <w:p w:rsidR="008A06EF" w:rsidRDefault="008A06EF" w:rsidP="00420830">
            <w:r>
              <w:t>10/14/2022</w:t>
            </w:r>
          </w:p>
        </w:tc>
        <w:tc>
          <w:tcPr>
            <w:tcW w:w="11882" w:type="dxa"/>
          </w:tcPr>
          <w:p w:rsidR="008A06EF" w:rsidRDefault="008A06EF" w:rsidP="00C46CA3">
            <w:pPr>
              <w:pStyle w:val="Default"/>
              <w:numPr>
                <w:ilvl w:val="0"/>
                <w:numId w:val="3"/>
              </w:numPr>
            </w:pPr>
            <w:r>
              <w:rPr>
                <w:sz w:val="22"/>
                <w:szCs w:val="22"/>
              </w:rPr>
              <w:t xml:space="preserve">The school has reviewed and revised its emergency response plan, conducted drills and communicated the plan to all stakeholders within the first 2 weeks of school. </w:t>
            </w:r>
            <w:r w:rsidRPr="009033DD">
              <w:rPr>
                <w:sz w:val="22"/>
                <w:szCs w:val="22"/>
              </w:rPr>
              <w:t>Download the form</w:t>
            </w:r>
            <w:r>
              <w:rPr>
                <w:sz w:val="22"/>
                <w:szCs w:val="22"/>
              </w:rPr>
              <w:t xml:space="preserve">. Complete it. Save to your computer and then </w:t>
            </w:r>
            <w:r w:rsidRPr="00C35CA4">
              <w:rPr>
                <w:b/>
                <w:bCs/>
                <w:sz w:val="22"/>
                <w:szCs w:val="22"/>
                <w:highlight w:val="yellow"/>
              </w:rPr>
              <w:t>upload the completed form</w:t>
            </w:r>
            <w:r>
              <w:rPr>
                <w:sz w:val="22"/>
                <w:szCs w:val="22"/>
              </w:rPr>
              <w:t xml:space="preserve">. </w:t>
            </w:r>
          </w:p>
        </w:tc>
      </w:tr>
      <w:tr w:rsidR="008A06EF" w:rsidTr="008A06EF">
        <w:tc>
          <w:tcPr>
            <w:tcW w:w="1343" w:type="dxa"/>
          </w:tcPr>
          <w:p w:rsidR="008A06EF" w:rsidRDefault="008A06EF" w:rsidP="00420830">
            <w:r>
              <w:lastRenderedPageBreak/>
              <w:t>11/04/2022</w:t>
            </w:r>
          </w:p>
        </w:tc>
        <w:tc>
          <w:tcPr>
            <w:tcW w:w="11882" w:type="dxa"/>
          </w:tcPr>
          <w:p w:rsidR="008A06EF" w:rsidRDefault="008A06EF" w:rsidP="00C46CA3">
            <w:pPr>
              <w:pStyle w:val="Default"/>
              <w:numPr>
                <w:ilvl w:val="0"/>
                <w:numId w:val="3"/>
              </w:numPr>
            </w:pPr>
            <w:r>
              <w:rPr>
                <w:sz w:val="22"/>
                <w:szCs w:val="22"/>
              </w:rPr>
              <w:t xml:space="preserve">The school has provided families and parishioners with the school income/expense report and the </w:t>
            </w:r>
            <w:proofErr w:type="gramStart"/>
            <w:r>
              <w:rPr>
                <w:sz w:val="22"/>
                <w:szCs w:val="22"/>
              </w:rPr>
              <w:t>current status</w:t>
            </w:r>
            <w:proofErr w:type="gramEnd"/>
            <w:r>
              <w:rPr>
                <w:sz w:val="22"/>
                <w:szCs w:val="22"/>
              </w:rPr>
              <w:t xml:space="preserve"> of school finance report per Policies 4600, 4610 and 4611. </w:t>
            </w:r>
            <w:r w:rsidRPr="00C35CA4">
              <w:rPr>
                <w:b/>
                <w:bCs/>
                <w:sz w:val="22"/>
                <w:szCs w:val="22"/>
                <w:highlight w:val="yellow"/>
              </w:rPr>
              <w:t>Upload</w:t>
            </w:r>
            <w:r>
              <w:rPr>
                <w:b/>
                <w:bCs/>
                <w:sz w:val="22"/>
                <w:szCs w:val="22"/>
                <w:highlight w:val="yellow"/>
              </w:rPr>
              <w:t xml:space="preserve"> the completed form</w:t>
            </w:r>
            <w:r>
              <w:rPr>
                <w:sz w:val="22"/>
                <w:szCs w:val="22"/>
              </w:rPr>
              <w:t xml:space="preserve">. </w:t>
            </w:r>
          </w:p>
        </w:tc>
      </w:tr>
      <w:tr w:rsidR="008A06EF" w:rsidTr="008A06EF">
        <w:tc>
          <w:tcPr>
            <w:tcW w:w="1343" w:type="dxa"/>
          </w:tcPr>
          <w:p w:rsidR="008A06EF" w:rsidRDefault="008A06EF" w:rsidP="00420830">
            <w:r>
              <w:t>11</w:t>
            </w:r>
            <w:r>
              <w:t>/14</w:t>
            </w:r>
            <w:r>
              <w:t>/2022</w:t>
            </w:r>
          </w:p>
        </w:tc>
        <w:tc>
          <w:tcPr>
            <w:tcW w:w="11882" w:type="dxa"/>
          </w:tcPr>
          <w:p w:rsidR="008A06EF" w:rsidRDefault="008A06EF" w:rsidP="00420830">
            <w:pPr>
              <w:pStyle w:val="Default"/>
              <w:numPr>
                <w:ilvl w:val="0"/>
                <w:numId w:val="3"/>
              </w:numPr>
              <w:rPr>
                <w:sz w:val="22"/>
                <w:szCs w:val="22"/>
              </w:rPr>
            </w:pPr>
            <w:r>
              <w:rPr>
                <w:sz w:val="22"/>
                <w:szCs w:val="22"/>
              </w:rPr>
              <w:t xml:space="preserve">Students completed fall standardized testing according to the Archdiocesan procedures and guidelines for test administration and the results </w:t>
            </w:r>
            <w:proofErr w:type="gramStart"/>
            <w:r>
              <w:rPr>
                <w:sz w:val="22"/>
                <w:szCs w:val="22"/>
              </w:rPr>
              <w:t>have been analyzed</w:t>
            </w:r>
            <w:proofErr w:type="gramEnd"/>
            <w:r>
              <w:rPr>
                <w:sz w:val="22"/>
                <w:szCs w:val="22"/>
              </w:rPr>
              <w:t xml:space="preserve"> to adjust grade level instructional priorities. The school has followed the archdiocesan-approved procedures and guidelines for reporting fall standardized test results and completed the standardized assessment assurance report in </w:t>
            </w:r>
            <w:proofErr w:type="spellStart"/>
            <w:r>
              <w:rPr>
                <w:sz w:val="22"/>
                <w:szCs w:val="22"/>
              </w:rPr>
              <w:t>Cognito</w:t>
            </w:r>
            <w:proofErr w:type="spellEnd"/>
            <w:r>
              <w:rPr>
                <w:sz w:val="22"/>
                <w:szCs w:val="22"/>
              </w:rPr>
              <w:t>.</w:t>
            </w:r>
          </w:p>
        </w:tc>
      </w:tr>
      <w:tr w:rsidR="008A06EF" w:rsidTr="008A06EF">
        <w:tc>
          <w:tcPr>
            <w:tcW w:w="1343" w:type="dxa"/>
          </w:tcPr>
          <w:p w:rsidR="008A06EF" w:rsidRDefault="008A06EF" w:rsidP="00420830">
            <w:r>
              <w:t>11/18/2022</w:t>
            </w:r>
          </w:p>
        </w:tc>
        <w:tc>
          <w:tcPr>
            <w:tcW w:w="11882" w:type="dxa"/>
          </w:tcPr>
          <w:tbl>
            <w:tblPr>
              <w:tblW w:w="0" w:type="auto"/>
              <w:tblBorders>
                <w:top w:val="nil"/>
                <w:left w:val="nil"/>
                <w:bottom w:val="nil"/>
                <w:right w:val="nil"/>
              </w:tblBorders>
              <w:tblLayout w:type="fixed"/>
              <w:tblLook w:val="0000" w:firstRow="0" w:lastRow="0" w:firstColumn="0" w:lastColumn="0" w:noHBand="0" w:noVBand="0"/>
            </w:tblPr>
            <w:tblGrid>
              <w:gridCol w:w="9605"/>
            </w:tblGrid>
            <w:tr w:rsidR="008A06EF" w:rsidRPr="008C069D" w:rsidTr="00EE216F">
              <w:trPr>
                <w:trHeight w:val="249"/>
              </w:trPr>
              <w:tc>
                <w:tcPr>
                  <w:tcW w:w="9605" w:type="dxa"/>
                </w:tcPr>
                <w:p w:rsidR="008A06EF" w:rsidRPr="005D2673" w:rsidRDefault="008A06EF" w:rsidP="00420830">
                  <w:pPr>
                    <w:pStyle w:val="ListParagraph"/>
                    <w:numPr>
                      <w:ilvl w:val="0"/>
                      <w:numId w:val="3"/>
                    </w:numPr>
                    <w:autoSpaceDE w:val="0"/>
                    <w:autoSpaceDN w:val="0"/>
                    <w:adjustRightInd w:val="0"/>
                    <w:spacing w:after="0" w:line="240" w:lineRule="auto"/>
                    <w:rPr>
                      <w:rFonts w:ascii="Segoe UI" w:hAnsi="Segoe UI" w:cs="Segoe UI"/>
                      <w:color w:val="000000"/>
                    </w:rPr>
                  </w:pPr>
                  <w:r w:rsidRPr="005D2673">
                    <w:rPr>
                      <w:rFonts w:ascii="Segoe UI" w:hAnsi="Segoe UI" w:cs="Segoe UI"/>
                      <w:color w:val="000000"/>
                    </w:rPr>
                    <w:t>The school verifies that</w:t>
                  </w:r>
                  <w:r>
                    <w:rPr>
                      <w:rFonts w:ascii="Segoe UI" w:hAnsi="Segoe UI" w:cs="Segoe UI"/>
                      <w:color w:val="000000"/>
                    </w:rPr>
                    <w:t xml:space="preserve"> it</w:t>
                  </w:r>
                  <w:r w:rsidRPr="005D2673">
                    <w:rPr>
                      <w:rFonts w:ascii="Segoe UI" w:hAnsi="Segoe UI" w:cs="Segoe UI"/>
                      <w:color w:val="000000"/>
                    </w:rPr>
                    <w:t xml:space="preserve"> </w:t>
                  </w:r>
                  <w:proofErr w:type="gramStart"/>
                  <w:r w:rsidRPr="005D2673">
                    <w:rPr>
                      <w:rFonts w:ascii="Segoe UI" w:hAnsi="Segoe UI" w:cs="Segoe UI"/>
                      <w:color w:val="000000"/>
                    </w:rPr>
                    <w:t>is approved</w:t>
                  </w:r>
                  <w:proofErr w:type="gramEnd"/>
                  <w:r w:rsidRPr="005D2673">
                    <w:rPr>
                      <w:rFonts w:ascii="Segoe UI" w:hAnsi="Segoe UI" w:cs="Segoe UI"/>
                      <w:color w:val="000000"/>
                    </w:rPr>
                    <w:t xml:space="preserve"> to operate (K-8 or 9-12) by the State of Maryland or the District of Columbia. </w:t>
                  </w:r>
                  <w:r>
                    <w:rPr>
                      <w:rFonts w:ascii="Segoe UI" w:hAnsi="Segoe UI" w:cs="Segoe UI"/>
                      <w:b/>
                      <w:bCs/>
                      <w:color w:val="000000"/>
                      <w:highlight w:val="yellow"/>
                    </w:rPr>
                    <w:t>PEI L</w:t>
                  </w:r>
                  <w:r w:rsidRPr="00C35CA4">
                    <w:rPr>
                      <w:rFonts w:ascii="Segoe UI" w:hAnsi="Segoe UI" w:cs="Segoe UI"/>
                      <w:b/>
                      <w:bCs/>
                      <w:color w:val="000000"/>
                      <w:highlight w:val="yellow"/>
                    </w:rPr>
                    <w:t xml:space="preserve">icense upload </w:t>
                  </w:r>
                  <w:r w:rsidRPr="002C7AE7">
                    <w:rPr>
                      <w:rFonts w:ascii="Segoe UI" w:hAnsi="Segoe UI" w:cs="Segoe UI"/>
                      <w:b/>
                      <w:bCs/>
                      <w:color w:val="000000"/>
                      <w:highlight w:val="yellow"/>
                    </w:rPr>
                    <w:t>required for Montgomery County Schools.</w:t>
                  </w:r>
                  <w:r>
                    <w:rPr>
                      <w:rFonts w:ascii="Segoe UI" w:hAnsi="Segoe UI" w:cs="Segoe UI"/>
                      <w:b/>
                      <w:bCs/>
                      <w:color w:val="000000"/>
                    </w:rPr>
                    <w:t xml:space="preserve"> </w:t>
                  </w:r>
                  <w:r w:rsidRPr="005D2673">
                    <w:rPr>
                      <w:rFonts w:ascii="Segoe UI" w:hAnsi="Segoe UI" w:cs="Segoe UI"/>
                      <w:b/>
                      <w:bCs/>
                      <w:color w:val="000000"/>
                    </w:rPr>
                    <w:t xml:space="preserve"> </w:t>
                  </w:r>
                </w:p>
              </w:tc>
            </w:tr>
          </w:tbl>
          <w:p w:rsidR="008A06EF" w:rsidRDefault="008A06EF" w:rsidP="00420830"/>
        </w:tc>
      </w:tr>
      <w:tr w:rsidR="008A06EF" w:rsidTr="008A06EF">
        <w:tc>
          <w:tcPr>
            <w:tcW w:w="1343" w:type="dxa"/>
          </w:tcPr>
          <w:p w:rsidR="008A06EF" w:rsidRDefault="008A06EF" w:rsidP="00420830">
            <w:r>
              <w:t>12/20/2022</w:t>
            </w:r>
          </w:p>
        </w:tc>
        <w:tc>
          <w:tcPr>
            <w:tcW w:w="11882" w:type="dxa"/>
          </w:tcPr>
          <w:p w:rsidR="008A06EF" w:rsidRPr="008C069D" w:rsidRDefault="008A06EF" w:rsidP="00420830">
            <w:pPr>
              <w:pStyle w:val="Default"/>
              <w:numPr>
                <w:ilvl w:val="0"/>
                <w:numId w:val="3"/>
              </w:numPr>
              <w:rPr>
                <w:color w:val="0462C1"/>
              </w:rPr>
            </w:pPr>
            <w:r>
              <w:rPr>
                <w:sz w:val="22"/>
                <w:szCs w:val="22"/>
              </w:rPr>
              <w:t xml:space="preserve">The school </w:t>
            </w:r>
            <w:proofErr w:type="gramStart"/>
            <w:r>
              <w:rPr>
                <w:sz w:val="22"/>
                <w:szCs w:val="22"/>
              </w:rPr>
              <w:t>is in compliance</w:t>
            </w:r>
            <w:proofErr w:type="gramEnd"/>
            <w:r>
              <w:rPr>
                <w:sz w:val="22"/>
                <w:szCs w:val="22"/>
              </w:rPr>
              <w:t xml:space="preserve"> with the Safe Environment Policy for Students and Staff and have completed the report in </w:t>
            </w:r>
            <w:proofErr w:type="spellStart"/>
            <w:r>
              <w:rPr>
                <w:sz w:val="22"/>
                <w:szCs w:val="22"/>
              </w:rPr>
              <w:t>Cognito</w:t>
            </w:r>
            <w:proofErr w:type="spellEnd"/>
            <w:r>
              <w:rPr>
                <w:sz w:val="22"/>
                <w:szCs w:val="22"/>
              </w:rPr>
              <w:t>.</w:t>
            </w:r>
            <w:r>
              <w:rPr>
                <w:b/>
                <w:bCs/>
                <w:color w:val="0462C1"/>
                <w:sz w:val="22"/>
                <w:szCs w:val="22"/>
              </w:rPr>
              <w:t xml:space="preserve"> </w:t>
            </w:r>
          </w:p>
        </w:tc>
      </w:tr>
      <w:tr w:rsidR="008A06EF" w:rsidTr="008A06EF">
        <w:tc>
          <w:tcPr>
            <w:tcW w:w="1343" w:type="dxa"/>
          </w:tcPr>
          <w:p w:rsidR="008A06EF" w:rsidRDefault="008A06EF" w:rsidP="00420830"/>
        </w:tc>
        <w:tc>
          <w:tcPr>
            <w:tcW w:w="11882" w:type="dxa"/>
          </w:tcPr>
          <w:p w:rsidR="008A06EF" w:rsidRPr="000F6DEA" w:rsidRDefault="008A06EF" w:rsidP="00420830">
            <w:pPr>
              <w:pStyle w:val="Default"/>
              <w:ind w:left="1080"/>
              <w:jc w:val="center"/>
              <w:rPr>
                <w:b/>
                <w:sz w:val="22"/>
                <w:szCs w:val="22"/>
              </w:rPr>
            </w:pPr>
            <w:r>
              <w:rPr>
                <w:b/>
                <w:sz w:val="22"/>
                <w:szCs w:val="22"/>
              </w:rPr>
              <w:t>Spring Semester Assurances</w:t>
            </w:r>
          </w:p>
        </w:tc>
      </w:tr>
      <w:tr w:rsidR="008A06EF" w:rsidTr="008A06EF">
        <w:tc>
          <w:tcPr>
            <w:tcW w:w="1343" w:type="dxa"/>
          </w:tcPr>
          <w:p w:rsidR="008A06EF" w:rsidRDefault="008A06EF" w:rsidP="00420830">
            <w:r>
              <w:t>1/17/2023</w:t>
            </w:r>
          </w:p>
        </w:tc>
        <w:tc>
          <w:tcPr>
            <w:tcW w:w="11882" w:type="dxa"/>
          </w:tcPr>
          <w:p w:rsidR="008A06EF" w:rsidRDefault="008A06EF" w:rsidP="00420830">
            <w:pPr>
              <w:pStyle w:val="Default"/>
              <w:numPr>
                <w:ilvl w:val="0"/>
                <w:numId w:val="4"/>
              </w:numPr>
              <w:rPr>
                <w:sz w:val="22"/>
                <w:szCs w:val="22"/>
              </w:rPr>
            </w:pPr>
            <w:r>
              <w:rPr>
                <w:sz w:val="22"/>
                <w:szCs w:val="22"/>
              </w:rPr>
              <w:t xml:space="preserve">Maryland Schools Only- The school has completed the mandatory state fire drill form and has mailed it to the MSDE offices. </w:t>
            </w:r>
            <w:r w:rsidRPr="00C35CA4">
              <w:rPr>
                <w:b/>
                <w:bCs/>
                <w:sz w:val="22"/>
                <w:szCs w:val="22"/>
                <w:highlight w:val="yellow"/>
              </w:rPr>
              <w:t>Upload of report required</w:t>
            </w:r>
            <w:r>
              <w:rPr>
                <w:sz w:val="22"/>
                <w:szCs w:val="22"/>
              </w:rPr>
              <w:t>.</w:t>
            </w:r>
          </w:p>
        </w:tc>
      </w:tr>
      <w:tr w:rsidR="008A06EF" w:rsidTr="008A06EF">
        <w:tc>
          <w:tcPr>
            <w:tcW w:w="1343" w:type="dxa"/>
          </w:tcPr>
          <w:p w:rsidR="008A06EF" w:rsidRDefault="008A06EF" w:rsidP="00420830">
            <w:r>
              <w:t>2/28/2023</w:t>
            </w:r>
          </w:p>
        </w:tc>
        <w:tc>
          <w:tcPr>
            <w:tcW w:w="11882" w:type="dxa"/>
          </w:tcPr>
          <w:p w:rsidR="008A06EF" w:rsidRDefault="008A06EF" w:rsidP="00420830">
            <w:pPr>
              <w:pStyle w:val="Default"/>
              <w:numPr>
                <w:ilvl w:val="0"/>
                <w:numId w:val="4"/>
              </w:numPr>
            </w:pPr>
            <w:r>
              <w:rPr>
                <w:sz w:val="22"/>
                <w:szCs w:val="22"/>
              </w:rPr>
              <w:t xml:space="preserve">The school has distributed a written tuition policy statement to families (2020-21 school year) in compliance with Policies 4330 and 4331. </w:t>
            </w:r>
            <w:r w:rsidRPr="00C35CA4">
              <w:rPr>
                <w:b/>
                <w:bCs/>
                <w:sz w:val="22"/>
                <w:szCs w:val="22"/>
                <w:highlight w:val="yellow"/>
              </w:rPr>
              <w:t>Upload of</w:t>
            </w:r>
            <w:r>
              <w:rPr>
                <w:b/>
                <w:bCs/>
                <w:sz w:val="22"/>
                <w:szCs w:val="22"/>
                <w:highlight w:val="yellow"/>
              </w:rPr>
              <w:t xml:space="preserve"> 2021-22 tuition</w:t>
            </w:r>
            <w:r w:rsidRPr="00C35CA4">
              <w:rPr>
                <w:b/>
                <w:bCs/>
                <w:sz w:val="22"/>
                <w:szCs w:val="22"/>
                <w:highlight w:val="yellow"/>
              </w:rPr>
              <w:t xml:space="preserve"> policy statement required</w:t>
            </w:r>
            <w:r>
              <w:rPr>
                <w:sz w:val="22"/>
                <w:szCs w:val="22"/>
              </w:rPr>
              <w:t xml:space="preserve">. </w:t>
            </w:r>
          </w:p>
        </w:tc>
      </w:tr>
      <w:tr w:rsidR="008A06EF" w:rsidTr="008A06EF">
        <w:tc>
          <w:tcPr>
            <w:tcW w:w="1343" w:type="dxa"/>
          </w:tcPr>
          <w:p w:rsidR="008A06EF" w:rsidRDefault="008A06EF" w:rsidP="00420830">
            <w:r>
              <w:t>4/17/2023</w:t>
            </w:r>
          </w:p>
        </w:tc>
        <w:tc>
          <w:tcPr>
            <w:tcW w:w="11882" w:type="dxa"/>
          </w:tcPr>
          <w:p w:rsidR="008A06EF" w:rsidRPr="008C069D" w:rsidRDefault="008A06EF" w:rsidP="00420830">
            <w:pPr>
              <w:pStyle w:val="Default"/>
              <w:numPr>
                <w:ilvl w:val="0"/>
                <w:numId w:val="4"/>
              </w:numPr>
              <w:rPr>
                <w:color w:val="0462C1"/>
              </w:rPr>
            </w:pPr>
            <w:r>
              <w:rPr>
                <w:sz w:val="22"/>
                <w:szCs w:val="22"/>
              </w:rPr>
              <w:t xml:space="preserve">Students completed winter mid-year standardized testing according to the Archdiocesan procedures and guidelines for test administration and the results </w:t>
            </w:r>
            <w:proofErr w:type="gramStart"/>
            <w:r>
              <w:rPr>
                <w:sz w:val="22"/>
                <w:szCs w:val="22"/>
              </w:rPr>
              <w:t>have been analyzed</w:t>
            </w:r>
            <w:proofErr w:type="gramEnd"/>
            <w:r>
              <w:rPr>
                <w:sz w:val="22"/>
                <w:szCs w:val="22"/>
              </w:rPr>
              <w:t xml:space="preserve"> to adjust grade level instructional priorities. The school has followed the archdiocesan-approved procedures and guidelines for reporting winter mid-year standardized test results and completed the standardized assessment assurance report in </w:t>
            </w:r>
            <w:proofErr w:type="spellStart"/>
            <w:r>
              <w:rPr>
                <w:sz w:val="22"/>
                <w:szCs w:val="22"/>
              </w:rPr>
              <w:t>Cognito</w:t>
            </w:r>
            <w:proofErr w:type="spellEnd"/>
            <w:r>
              <w:rPr>
                <w:sz w:val="22"/>
                <w:szCs w:val="22"/>
              </w:rPr>
              <w:t xml:space="preserve">. </w:t>
            </w:r>
          </w:p>
        </w:tc>
      </w:tr>
      <w:tr w:rsidR="008A06EF" w:rsidTr="008A06EF">
        <w:tc>
          <w:tcPr>
            <w:tcW w:w="1343" w:type="dxa"/>
          </w:tcPr>
          <w:p w:rsidR="008A06EF" w:rsidRDefault="008A06EF" w:rsidP="00420830">
            <w:r>
              <w:t>6/5/2023</w:t>
            </w:r>
          </w:p>
        </w:tc>
        <w:tc>
          <w:tcPr>
            <w:tcW w:w="11882" w:type="dxa"/>
          </w:tcPr>
          <w:p w:rsidR="008A06EF" w:rsidRDefault="008A06EF" w:rsidP="00420830">
            <w:pPr>
              <w:pStyle w:val="Default"/>
              <w:numPr>
                <w:ilvl w:val="0"/>
                <w:numId w:val="4"/>
              </w:numPr>
            </w:pPr>
            <w:r>
              <w:rPr>
                <w:sz w:val="22"/>
                <w:szCs w:val="22"/>
              </w:rPr>
              <w:t xml:space="preserve">Students completed end-of year standardized testing according to the Archdiocesan procedures and guidelines for test administration. </w:t>
            </w:r>
          </w:p>
        </w:tc>
      </w:tr>
      <w:tr w:rsidR="008A06EF" w:rsidTr="008A06EF">
        <w:tc>
          <w:tcPr>
            <w:tcW w:w="1343" w:type="dxa"/>
          </w:tcPr>
          <w:p w:rsidR="008A06EF" w:rsidRDefault="008A06EF" w:rsidP="00420830">
            <w:r>
              <w:t>6/30/2023</w:t>
            </w:r>
          </w:p>
        </w:tc>
        <w:tc>
          <w:tcPr>
            <w:tcW w:w="11882" w:type="dxa"/>
          </w:tcPr>
          <w:p w:rsidR="008A06EF" w:rsidRDefault="008A06EF" w:rsidP="00420830">
            <w:pPr>
              <w:pStyle w:val="Default"/>
              <w:numPr>
                <w:ilvl w:val="0"/>
                <w:numId w:val="4"/>
              </w:numPr>
              <w:rPr>
                <w:sz w:val="22"/>
                <w:szCs w:val="22"/>
              </w:rPr>
            </w:pPr>
            <w:r>
              <w:rPr>
                <w:sz w:val="22"/>
                <w:szCs w:val="22"/>
              </w:rPr>
              <w:t xml:space="preserve">Spring 2023 MAP Growth scores </w:t>
            </w:r>
            <w:proofErr w:type="gramStart"/>
            <w:r>
              <w:rPr>
                <w:sz w:val="22"/>
                <w:szCs w:val="22"/>
              </w:rPr>
              <w:t>have been posted</w:t>
            </w:r>
            <w:proofErr w:type="gramEnd"/>
            <w:r>
              <w:rPr>
                <w:sz w:val="22"/>
                <w:szCs w:val="22"/>
              </w:rPr>
              <w:t xml:space="preserve"> to school website.</w:t>
            </w:r>
          </w:p>
        </w:tc>
      </w:tr>
      <w:tr w:rsidR="008A06EF" w:rsidTr="008A06EF">
        <w:tc>
          <w:tcPr>
            <w:tcW w:w="1343" w:type="dxa"/>
          </w:tcPr>
          <w:p w:rsidR="008A06EF" w:rsidRDefault="008A06EF" w:rsidP="00420830">
            <w:r>
              <w:t>6/30/2023</w:t>
            </w:r>
          </w:p>
        </w:tc>
        <w:tc>
          <w:tcPr>
            <w:tcW w:w="11882" w:type="dxa"/>
          </w:tcPr>
          <w:p w:rsidR="008A06EF" w:rsidRDefault="008A06EF" w:rsidP="00420830">
            <w:pPr>
              <w:pStyle w:val="Default"/>
              <w:numPr>
                <w:ilvl w:val="0"/>
                <w:numId w:val="4"/>
              </w:numPr>
            </w:pPr>
            <w:r>
              <w:rPr>
                <w:sz w:val="22"/>
                <w:szCs w:val="22"/>
              </w:rPr>
              <w:t xml:space="preserve">The school provided regular occasions for prayer, liturgical worship and the celebration of the Sacraments of Reconciliation and Eucharist to ensure the religious instruction and spiritual formation of students and staff. </w:t>
            </w:r>
            <w:r w:rsidRPr="009033DD">
              <w:rPr>
                <w:color w:val="auto"/>
                <w:sz w:val="22"/>
                <w:szCs w:val="22"/>
              </w:rPr>
              <w:t>Download the form</w:t>
            </w:r>
            <w:r>
              <w:rPr>
                <w:sz w:val="22"/>
                <w:szCs w:val="22"/>
              </w:rPr>
              <w:t xml:space="preserve">. Complete the form. Save to your computer and then </w:t>
            </w:r>
            <w:r w:rsidRPr="00C35CA4">
              <w:rPr>
                <w:b/>
                <w:bCs/>
                <w:sz w:val="22"/>
                <w:szCs w:val="22"/>
                <w:highlight w:val="yellow"/>
              </w:rPr>
              <w:t>upload the completed form</w:t>
            </w:r>
            <w:r>
              <w:rPr>
                <w:b/>
                <w:bCs/>
                <w:sz w:val="22"/>
                <w:szCs w:val="22"/>
              </w:rPr>
              <w:t xml:space="preserve">. </w:t>
            </w:r>
          </w:p>
        </w:tc>
      </w:tr>
      <w:tr w:rsidR="008A06EF" w:rsidTr="008A06EF">
        <w:tc>
          <w:tcPr>
            <w:tcW w:w="1343" w:type="dxa"/>
          </w:tcPr>
          <w:p w:rsidR="008A06EF" w:rsidRDefault="008A06EF" w:rsidP="00420830">
            <w:r>
              <w:t>6/30/2023</w:t>
            </w:r>
          </w:p>
        </w:tc>
        <w:tc>
          <w:tcPr>
            <w:tcW w:w="11882" w:type="dxa"/>
          </w:tcPr>
          <w:p w:rsidR="008A06EF" w:rsidRDefault="008A06EF" w:rsidP="00420830">
            <w:pPr>
              <w:pStyle w:val="Default"/>
              <w:numPr>
                <w:ilvl w:val="0"/>
                <w:numId w:val="4"/>
              </w:numPr>
              <w:rPr>
                <w:sz w:val="22"/>
                <w:szCs w:val="22"/>
              </w:rPr>
            </w:pPr>
            <w:r>
              <w:rPr>
                <w:sz w:val="22"/>
                <w:szCs w:val="22"/>
              </w:rPr>
              <w:t xml:space="preserve">The school has identified staff members with significant anniversaries to </w:t>
            </w:r>
            <w:proofErr w:type="gramStart"/>
            <w:r>
              <w:rPr>
                <w:sz w:val="22"/>
                <w:szCs w:val="22"/>
              </w:rPr>
              <w:t>be honored</w:t>
            </w:r>
            <w:proofErr w:type="gramEnd"/>
            <w:r>
              <w:rPr>
                <w:sz w:val="22"/>
                <w:szCs w:val="22"/>
              </w:rPr>
              <w:t xml:space="preserve"> at the Opening School Mass in August and has sent them in to the Catholic Schools Office.</w:t>
            </w:r>
          </w:p>
        </w:tc>
      </w:tr>
    </w:tbl>
    <w:p w:rsidR="00C33A2A" w:rsidRDefault="008A06EF"/>
    <w:sectPr w:rsidR="00C33A2A" w:rsidSect="00316D4A">
      <w:pgSz w:w="15840" w:h="12240" w:orient="landscape"/>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40A0"/>
    <w:multiLevelType w:val="hybridMultilevel"/>
    <w:tmpl w:val="5E36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60644"/>
    <w:multiLevelType w:val="hybridMultilevel"/>
    <w:tmpl w:val="654A6134"/>
    <w:lvl w:ilvl="0" w:tplc="85C43B54">
      <w:start w:val="1"/>
      <w:numFmt w:val="decimal"/>
      <w:lvlText w:val="%1."/>
      <w:lvlJc w:val="left"/>
      <w:pPr>
        <w:ind w:left="1080" w:hanging="360"/>
      </w:pPr>
      <w:rPr>
        <w:rFonts w:ascii="Segoe UI" w:hAnsi="Segoe UI" w:cs="Segoe U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B7DDA"/>
    <w:multiLevelType w:val="hybridMultilevel"/>
    <w:tmpl w:val="DF520072"/>
    <w:lvl w:ilvl="0" w:tplc="0F08E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5707E5"/>
    <w:multiLevelType w:val="hybridMultilevel"/>
    <w:tmpl w:val="379CD7A4"/>
    <w:lvl w:ilvl="0" w:tplc="B17EAE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9D"/>
    <w:rsid w:val="000373C8"/>
    <w:rsid w:val="00087750"/>
    <w:rsid w:val="0009263C"/>
    <w:rsid w:val="000F6DEA"/>
    <w:rsid w:val="002877D8"/>
    <w:rsid w:val="002B6167"/>
    <w:rsid w:val="002C7AE7"/>
    <w:rsid w:val="00316D4A"/>
    <w:rsid w:val="003761E6"/>
    <w:rsid w:val="00387902"/>
    <w:rsid w:val="003922B3"/>
    <w:rsid w:val="003D4E75"/>
    <w:rsid w:val="00420830"/>
    <w:rsid w:val="0045026D"/>
    <w:rsid w:val="004717CC"/>
    <w:rsid w:val="00485F43"/>
    <w:rsid w:val="00581CC5"/>
    <w:rsid w:val="005D2673"/>
    <w:rsid w:val="005E2821"/>
    <w:rsid w:val="0063644D"/>
    <w:rsid w:val="006D7822"/>
    <w:rsid w:val="006F62E0"/>
    <w:rsid w:val="00721D5F"/>
    <w:rsid w:val="00757C2D"/>
    <w:rsid w:val="0079277D"/>
    <w:rsid w:val="007B7E42"/>
    <w:rsid w:val="007C5F47"/>
    <w:rsid w:val="008A06EF"/>
    <w:rsid w:val="008C069D"/>
    <w:rsid w:val="009033DD"/>
    <w:rsid w:val="009264E9"/>
    <w:rsid w:val="00945F8F"/>
    <w:rsid w:val="00974334"/>
    <w:rsid w:val="00A433BF"/>
    <w:rsid w:val="00A72AF4"/>
    <w:rsid w:val="00A92E9A"/>
    <w:rsid w:val="00AF7545"/>
    <w:rsid w:val="00C35CA4"/>
    <w:rsid w:val="00C46CA3"/>
    <w:rsid w:val="00CA46A7"/>
    <w:rsid w:val="00CE1D06"/>
    <w:rsid w:val="00D145BB"/>
    <w:rsid w:val="00DF4F1D"/>
    <w:rsid w:val="00E574AA"/>
    <w:rsid w:val="00E96287"/>
    <w:rsid w:val="00EB70F6"/>
    <w:rsid w:val="00EE216F"/>
    <w:rsid w:val="00FD5BA0"/>
    <w:rsid w:val="00FE075B"/>
    <w:rsid w:val="00FE2910"/>
    <w:rsid w:val="00F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7ED"/>
  <w15:chartTrackingRefBased/>
  <w15:docId w15:val="{CE85597C-D6FC-4E7F-AA97-BCB3E72B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69D"/>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5D2673"/>
    <w:pPr>
      <w:ind w:left="720"/>
      <w:contextualSpacing/>
    </w:pPr>
  </w:style>
  <w:style w:type="paragraph" w:styleId="BalloonText">
    <w:name w:val="Balloon Text"/>
    <w:basedOn w:val="Normal"/>
    <w:link w:val="BalloonTextChar"/>
    <w:uiPriority w:val="99"/>
    <w:semiHidden/>
    <w:unhideWhenUsed/>
    <w:rsid w:val="00721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D5F"/>
    <w:rPr>
      <w:rFonts w:ascii="Segoe UI" w:hAnsi="Segoe UI" w:cs="Segoe UI"/>
      <w:sz w:val="18"/>
      <w:szCs w:val="18"/>
    </w:rPr>
  </w:style>
  <w:style w:type="character" w:styleId="Hyperlink">
    <w:name w:val="Hyperlink"/>
    <w:basedOn w:val="DefaultParagraphFont"/>
    <w:uiPriority w:val="99"/>
    <w:unhideWhenUsed/>
    <w:rsid w:val="0079277D"/>
    <w:rPr>
      <w:color w:val="0563C1" w:themeColor="hyperlink"/>
      <w:u w:val="single"/>
    </w:rPr>
  </w:style>
  <w:style w:type="character" w:styleId="FollowedHyperlink">
    <w:name w:val="FollowedHyperlink"/>
    <w:basedOn w:val="DefaultParagraphFont"/>
    <w:uiPriority w:val="99"/>
    <w:semiHidden/>
    <w:unhideWhenUsed/>
    <w:rsid w:val="00792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Christina</dc:creator>
  <cp:keywords/>
  <dc:description/>
  <cp:lastModifiedBy>Mendez, Christina</cp:lastModifiedBy>
  <cp:revision>2</cp:revision>
  <cp:lastPrinted>2022-08-03T11:14:00Z</cp:lastPrinted>
  <dcterms:created xsi:type="dcterms:W3CDTF">2022-08-03T18:08:00Z</dcterms:created>
  <dcterms:modified xsi:type="dcterms:W3CDTF">2022-08-03T18:08:00Z</dcterms:modified>
</cp:coreProperties>
</file>